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DC" w:rsidRDefault="00554357" w:rsidP="00554357">
      <w:pPr>
        <w:jc w:val="center"/>
        <w:rPr>
          <w:b/>
          <w:sz w:val="52"/>
          <w:szCs w:val="52"/>
        </w:rPr>
      </w:pPr>
      <w:r w:rsidRPr="00554357">
        <w:rPr>
          <w:rFonts w:hint="eastAsia"/>
          <w:b/>
          <w:sz w:val="52"/>
          <w:szCs w:val="52"/>
        </w:rPr>
        <w:t>责任免除</w:t>
      </w:r>
    </w:p>
    <w:p w:rsidR="00554357" w:rsidRPr="00554357" w:rsidRDefault="00554357" w:rsidP="00554357">
      <w:pPr>
        <w:jc w:val="center"/>
        <w:rPr>
          <w:b/>
          <w:sz w:val="52"/>
          <w:szCs w:val="52"/>
        </w:rPr>
      </w:pPr>
    </w:p>
    <w:p w:rsidR="00CA709E" w:rsidRPr="00802272" w:rsidRDefault="00CA709E" w:rsidP="00CA709E">
      <w:pPr>
        <w:snapToGrid w:val="0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802272">
        <w:rPr>
          <w:rFonts w:ascii="宋体" w:eastAsia="宋体" w:hAnsi="宋体" w:cs="Times New Roman" w:hint="eastAsia"/>
          <w:b/>
          <w:bCs/>
          <w:sz w:val="44"/>
          <w:szCs w:val="44"/>
        </w:rPr>
        <w:t>中国大地财产保险股份有限公司个人意外伤害保险（A款，互联网专属）条款</w:t>
      </w:r>
    </w:p>
    <w:p w:rsidR="00CA709E" w:rsidRPr="00802272" w:rsidRDefault="00CA709E" w:rsidP="00CA709E">
      <w:pPr>
        <w:snapToGrid w:val="0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802272">
        <w:rPr>
          <w:rFonts w:ascii="宋体" w:eastAsia="宋体" w:hAnsi="宋体" w:cs="Times New Roman" w:hint="eastAsia"/>
          <w:b/>
          <w:bCs/>
          <w:sz w:val="28"/>
          <w:szCs w:val="28"/>
        </w:rPr>
        <w:t>【注册编号：C00001032312022090527951】</w:t>
      </w:r>
    </w:p>
    <w:p w:rsidR="00554357" w:rsidRDefault="00554357" w:rsidP="00554357">
      <w:pPr>
        <w:pStyle w:val="a3"/>
        <w:widowControl/>
        <w:adjustRightInd w:val="0"/>
        <w:snapToGrid w:val="0"/>
        <w:spacing w:line="590" w:lineRule="exact"/>
        <w:jc w:val="center"/>
        <w:rPr>
          <w:rFonts w:ascii="仿宋" w:eastAsia="仿宋" w:hAnsi="仿宋" w:cs="仿宋"/>
          <w:b/>
          <w:color w:val="000000"/>
          <w:spacing w:val="5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pacing w:val="5"/>
          <w:kern w:val="0"/>
          <w:sz w:val="32"/>
          <w:szCs w:val="32"/>
          <w:lang w:bidi="ar"/>
        </w:rPr>
        <w:t>责任免除</w:t>
      </w:r>
    </w:p>
    <w:p w:rsidR="00554357" w:rsidRDefault="00554357" w:rsidP="00554357">
      <w:pPr>
        <w:widowControl/>
        <w:adjustRightInd w:val="0"/>
        <w:snapToGrid w:val="0"/>
        <w:spacing w:line="590" w:lineRule="exact"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第六条</w:t>
      </w:r>
      <w:r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由于下列任何原因造成被保险人身故或者伤残的，保险人不承担给付保险金的责任：</w:t>
      </w:r>
    </w:p>
    <w:p w:rsidR="00554357" w:rsidRDefault="00554357" w:rsidP="00554357">
      <w:pPr>
        <w:widowControl/>
        <w:tabs>
          <w:tab w:val="left" w:pos="1620"/>
          <w:tab w:val="left" w:pos="1800"/>
        </w:tabs>
        <w:adjustRightInd w:val="0"/>
        <w:snapToGrid w:val="0"/>
        <w:spacing w:line="590" w:lineRule="exact"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（一）投保前已有的伤害；</w:t>
      </w:r>
    </w:p>
    <w:p w:rsidR="00554357" w:rsidRDefault="00554357" w:rsidP="00554357">
      <w:pPr>
        <w:widowControl/>
        <w:tabs>
          <w:tab w:val="left" w:pos="1620"/>
          <w:tab w:val="left" w:pos="1800"/>
        </w:tabs>
        <w:adjustRightInd w:val="0"/>
        <w:snapToGrid w:val="0"/>
        <w:spacing w:line="590" w:lineRule="exact"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（二）投保人的故意行为，被保险人自致伤害、自杀；</w:t>
      </w:r>
    </w:p>
    <w:p w:rsidR="00554357" w:rsidRDefault="00554357" w:rsidP="00554357">
      <w:pPr>
        <w:widowControl/>
        <w:tabs>
          <w:tab w:val="left" w:pos="1620"/>
          <w:tab w:val="left" w:pos="1800"/>
        </w:tabs>
        <w:adjustRightInd w:val="0"/>
        <w:snapToGrid w:val="0"/>
        <w:spacing w:line="590" w:lineRule="exact"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（三）被保险人猝死；</w:t>
      </w:r>
    </w:p>
    <w:p w:rsidR="00554357" w:rsidRDefault="00554357" w:rsidP="00554357">
      <w:pPr>
        <w:widowControl/>
        <w:tabs>
          <w:tab w:val="left" w:pos="1800"/>
        </w:tabs>
        <w:adjustRightInd w:val="0"/>
        <w:snapToGrid w:val="0"/>
        <w:spacing w:line="590" w:lineRule="exact"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（四）被保险人从事违法犯罪活动或者拒捕，因挑衅或者故意行为导致争执、打斗而引发意外或者因此被攻击、被伤害、被杀害；</w:t>
      </w:r>
    </w:p>
    <w:p w:rsidR="00554357" w:rsidRDefault="00554357" w:rsidP="00554357">
      <w:pPr>
        <w:widowControl/>
        <w:tabs>
          <w:tab w:val="left" w:pos="1620"/>
          <w:tab w:val="left" w:pos="1800"/>
        </w:tabs>
        <w:adjustRightInd w:val="0"/>
        <w:snapToGrid w:val="0"/>
        <w:spacing w:line="590" w:lineRule="exact"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（五）未</w:t>
      </w:r>
      <w:proofErr w:type="gramStart"/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遵</w:t>
      </w:r>
      <w:proofErr w:type="gramEnd"/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医嘱而私自服用、涂用或者注射药物，药物过敏，细菌或者病毒感染（意外导致的伤口感染不在此限），医疗事故；</w:t>
      </w:r>
    </w:p>
    <w:p w:rsidR="00554357" w:rsidRDefault="00554357" w:rsidP="00554357">
      <w:pPr>
        <w:widowControl/>
        <w:tabs>
          <w:tab w:val="left" w:pos="1620"/>
          <w:tab w:val="left" w:pos="1800"/>
        </w:tabs>
        <w:adjustRightInd w:val="0"/>
        <w:snapToGrid w:val="0"/>
        <w:spacing w:line="59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（六）怀孕（含宫外孕）、流产、分娩（含剖腹产）、避孕、绝育手术、治疗不孕症、人工受孕以及由此导致的并发症，但意外所致的流产、分娩不在此限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；</w:t>
      </w:r>
    </w:p>
    <w:p w:rsidR="00554357" w:rsidRDefault="00554357" w:rsidP="00554357">
      <w:pPr>
        <w:widowControl/>
        <w:tabs>
          <w:tab w:val="left" w:pos="1620"/>
          <w:tab w:val="left" w:pos="1800"/>
        </w:tabs>
        <w:adjustRightInd w:val="0"/>
        <w:snapToGrid w:val="0"/>
        <w:spacing w:line="59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lastRenderedPageBreak/>
        <w:t>（七）从事潜水、跳伞、攀岩、探险、武术比赛、摔跤、特技、赛马、赛车或者蹦极以及其他风险程度类似的高风险活动，竞技性、职业性运动，本合同另有约定的不在此限；</w:t>
      </w:r>
    </w:p>
    <w:p w:rsidR="00554357" w:rsidRDefault="00554357" w:rsidP="00554357">
      <w:pPr>
        <w:widowControl/>
        <w:tabs>
          <w:tab w:val="left" w:pos="1620"/>
          <w:tab w:val="left" w:pos="1800"/>
        </w:tabs>
        <w:adjustRightInd w:val="0"/>
        <w:snapToGrid w:val="0"/>
        <w:spacing w:line="59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（八）非因意外而下落不明；</w:t>
      </w:r>
    </w:p>
    <w:p w:rsidR="00554357" w:rsidRDefault="00554357" w:rsidP="00554357">
      <w:pPr>
        <w:widowControl/>
        <w:tabs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adjustRightInd w:val="0"/>
        <w:snapToGrid w:val="0"/>
        <w:spacing w:line="59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（九）任何生物武器、化学武器、核武器，核能装置造成的爆炸、灼伤、污染或者辐射，恐怖活动，邪教组织活动。</w:t>
      </w:r>
    </w:p>
    <w:p w:rsidR="00554357" w:rsidRDefault="00554357" w:rsidP="00554357">
      <w:pPr>
        <w:widowControl/>
        <w:tabs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adjustRightInd w:val="0"/>
        <w:snapToGrid w:val="0"/>
        <w:spacing w:line="59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第七条</w:t>
      </w:r>
      <w:r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被保险人在下列任何期间遭受意外而致身故或者伤残的，保险人不承担给付保险金的责任：</w:t>
      </w:r>
    </w:p>
    <w:p w:rsidR="00554357" w:rsidRDefault="00554357" w:rsidP="00554357">
      <w:pPr>
        <w:widowControl/>
        <w:tabs>
          <w:tab w:val="left" w:pos="126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spacing w:line="59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（一）被保险人醉酒或者受酒精、毒品或者管制药品的影响期间；</w:t>
      </w:r>
    </w:p>
    <w:p w:rsidR="00554357" w:rsidRDefault="00554357" w:rsidP="00554357">
      <w:pPr>
        <w:widowControl/>
        <w:tabs>
          <w:tab w:val="left" w:pos="126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spacing w:line="590" w:lineRule="exact"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（二）被保险人被司法机关采取强制措施期间或者被判入狱期间；</w:t>
      </w:r>
    </w:p>
    <w:p w:rsidR="00554357" w:rsidRDefault="00554357" w:rsidP="00554357">
      <w:pPr>
        <w:widowControl/>
        <w:tabs>
          <w:tab w:val="left" w:pos="126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spacing w:line="590" w:lineRule="exact"/>
        <w:ind w:firstLineChars="200" w:firstLine="643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（三）被保险人精神和行为障碍或者癫痫发作期间，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感染艾滋病病毒或患艾滋病期间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；</w:t>
      </w:r>
    </w:p>
    <w:p w:rsidR="00554357" w:rsidRDefault="00554357" w:rsidP="00554357">
      <w:pPr>
        <w:widowControl/>
        <w:tabs>
          <w:tab w:val="left" w:pos="126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spacing w:line="590" w:lineRule="exact"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（四）被保险人酒后驾驶、无有效驾驶证驾驶或者驾驶无有效行驶证的机动交通工具期间；</w:t>
      </w:r>
    </w:p>
    <w:p w:rsidR="00554357" w:rsidRDefault="00554357" w:rsidP="00554357">
      <w:pPr>
        <w:widowControl/>
        <w:tabs>
          <w:tab w:val="left" w:pos="126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spacing w:line="590" w:lineRule="exact"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（五）战争、军事行动、暴动或者武装叛乱期间。</w:t>
      </w:r>
    </w:p>
    <w:p w:rsidR="009220AA" w:rsidRDefault="00CA709E" w:rsidP="00554357">
      <w:pPr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ab/>
      </w:r>
      <w:bookmarkStart w:id="0" w:name="_GoBack"/>
      <w:bookmarkEnd w:id="0"/>
    </w:p>
    <w:p w:rsidR="009220AA" w:rsidRDefault="009220AA" w:rsidP="009220AA">
      <w:pPr>
        <w:shd w:val="clear" w:color="auto" w:fill="FFFFFF"/>
        <w:tabs>
          <w:tab w:val="left" w:pos="3060"/>
        </w:tabs>
        <w:snapToGrid w:val="0"/>
        <w:jc w:val="center"/>
        <w:rPr>
          <w:rFonts w:asciiTheme="minorEastAsia" w:hAnsiTheme="minorEastAsia" w:cstheme="majorEastAsia"/>
          <w:b/>
          <w:color w:val="000000"/>
          <w:sz w:val="44"/>
          <w:szCs w:val="44"/>
        </w:rPr>
      </w:pPr>
      <w:r>
        <w:rPr>
          <w:rFonts w:asciiTheme="minorEastAsia" w:hAnsiTheme="minorEastAsia" w:cstheme="majorEastAsia" w:hint="eastAsia"/>
          <w:b/>
          <w:color w:val="000000"/>
          <w:sz w:val="44"/>
          <w:szCs w:val="44"/>
        </w:rPr>
        <w:t>中国大地财产保险股份有限公司</w:t>
      </w:r>
    </w:p>
    <w:p w:rsidR="009220AA" w:rsidRDefault="009220AA" w:rsidP="009220AA">
      <w:pPr>
        <w:shd w:val="clear" w:color="auto" w:fill="FFFFFF"/>
        <w:tabs>
          <w:tab w:val="left" w:pos="3060"/>
        </w:tabs>
        <w:snapToGrid w:val="0"/>
        <w:jc w:val="center"/>
        <w:rPr>
          <w:rFonts w:asciiTheme="minorEastAsia" w:hAnsiTheme="minorEastAsia" w:cstheme="majorEastAsia"/>
          <w:b/>
          <w:color w:val="000000"/>
          <w:sz w:val="44"/>
          <w:szCs w:val="44"/>
        </w:rPr>
      </w:pPr>
      <w:bookmarkStart w:id="1" w:name="_Toc216947474"/>
      <w:r>
        <w:rPr>
          <w:rFonts w:asciiTheme="minorEastAsia" w:hAnsiTheme="minorEastAsia" w:cstheme="majorEastAsia" w:hint="eastAsia"/>
          <w:b/>
          <w:color w:val="000000"/>
          <w:sz w:val="44"/>
          <w:szCs w:val="44"/>
          <w:lang w:eastAsia="zh-Hans"/>
        </w:rPr>
        <w:t>个人</w:t>
      </w:r>
      <w:r>
        <w:rPr>
          <w:rFonts w:asciiTheme="minorEastAsia" w:hAnsiTheme="minorEastAsia" w:cstheme="majorEastAsia" w:hint="eastAsia"/>
          <w:b/>
          <w:color w:val="000000"/>
          <w:sz w:val="44"/>
          <w:szCs w:val="44"/>
        </w:rPr>
        <w:t>公共交通工具意外伤害保险</w:t>
      </w:r>
      <w:r>
        <w:rPr>
          <w:rFonts w:asciiTheme="minorEastAsia" w:hAnsiTheme="minorEastAsia" w:cstheme="majorEastAsia"/>
          <w:b/>
          <w:color w:val="000000"/>
          <w:sz w:val="44"/>
          <w:szCs w:val="44"/>
        </w:rPr>
        <w:t>（</w:t>
      </w:r>
      <w:r>
        <w:rPr>
          <w:rFonts w:asciiTheme="minorEastAsia" w:hAnsiTheme="minorEastAsia" w:cstheme="majorEastAsia" w:hint="eastAsia"/>
          <w:b/>
          <w:color w:val="000000"/>
          <w:sz w:val="44"/>
          <w:szCs w:val="44"/>
          <w:lang w:eastAsia="zh-Hans"/>
        </w:rPr>
        <w:t>互联网专属</w:t>
      </w:r>
      <w:r>
        <w:rPr>
          <w:rFonts w:asciiTheme="minorEastAsia" w:hAnsiTheme="minorEastAsia" w:cstheme="majorEastAsia"/>
          <w:b/>
          <w:color w:val="000000"/>
          <w:sz w:val="44"/>
          <w:szCs w:val="44"/>
          <w:lang w:eastAsia="zh-Hans"/>
        </w:rPr>
        <w:t>）</w:t>
      </w:r>
      <w:r>
        <w:rPr>
          <w:rFonts w:asciiTheme="minorEastAsia" w:hAnsiTheme="minorEastAsia" w:cstheme="majorEastAsia" w:hint="eastAsia"/>
          <w:b/>
          <w:color w:val="000000"/>
          <w:sz w:val="44"/>
          <w:szCs w:val="44"/>
        </w:rPr>
        <w:t>条款</w:t>
      </w:r>
      <w:bookmarkEnd w:id="1"/>
    </w:p>
    <w:p w:rsidR="009220AA" w:rsidRDefault="009220AA" w:rsidP="009220AA">
      <w:pPr>
        <w:shd w:val="clear" w:color="auto" w:fill="FFFFFF"/>
        <w:tabs>
          <w:tab w:val="left" w:pos="3060"/>
        </w:tabs>
        <w:snapToGrid w:val="0"/>
        <w:jc w:val="center"/>
        <w:rPr>
          <w:rFonts w:asciiTheme="minorEastAsia" w:hAnsiTheme="minorEastAsia" w:cstheme="majorEastAsia"/>
          <w:b/>
          <w:color w:val="000000"/>
          <w:sz w:val="44"/>
          <w:szCs w:val="44"/>
          <w:lang w:eastAsia="zh-Hans"/>
        </w:rPr>
      </w:pPr>
      <w:r>
        <w:rPr>
          <w:rFonts w:asciiTheme="minorEastAsia" w:hAnsiTheme="minorEastAsia" w:cstheme="majorEastAsia" w:hint="eastAsia"/>
          <w:b/>
          <w:color w:val="000000"/>
          <w:sz w:val="44"/>
          <w:szCs w:val="44"/>
          <w:lang w:eastAsia="zh-Hans"/>
        </w:rPr>
        <w:t>注册号</w:t>
      </w:r>
      <w:r>
        <w:rPr>
          <w:rFonts w:asciiTheme="minorEastAsia" w:hAnsiTheme="minorEastAsia" w:cstheme="majorEastAsia"/>
          <w:b/>
          <w:color w:val="000000"/>
          <w:sz w:val="44"/>
          <w:szCs w:val="44"/>
          <w:lang w:eastAsia="zh-Hans"/>
        </w:rPr>
        <w:t>：C00001032312021123167963</w:t>
      </w:r>
    </w:p>
    <w:p w:rsidR="009220AA" w:rsidRDefault="009220AA" w:rsidP="009220AA">
      <w:pPr>
        <w:pStyle w:val="a4"/>
        <w:snapToGrid w:val="0"/>
        <w:spacing w:line="590" w:lineRule="exact"/>
        <w:rPr>
          <w:rFonts w:ascii="仿宋" w:eastAsia="仿宋" w:hAnsi="仿宋"/>
          <w:b w:val="0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责任免除</w:t>
      </w:r>
    </w:p>
    <w:p w:rsidR="009220AA" w:rsidRDefault="009220AA" w:rsidP="009220AA">
      <w:pPr>
        <w:snapToGrid w:val="0"/>
        <w:spacing w:line="590" w:lineRule="exact"/>
        <w:ind w:firstLineChars="200" w:firstLine="643"/>
        <w:rPr>
          <w:rStyle w:val="9pblue1"/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lastRenderedPageBreak/>
        <w:t xml:space="preserve">第七条 </w:t>
      </w:r>
      <w:r>
        <w:rPr>
          <w:rStyle w:val="9pblue1"/>
          <w:rFonts w:ascii="仿宋" w:eastAsia="仿宋" w:hAnsi="仿宋" w:hint="eastAsia"/>
          <w:b/>
          <w:color w:val="000000"/>
          <w:sz w:val="32"/>
          <w:szCs w:val="32"/>
        </w:rPr>
        <w:t>由于下列任何原因造成被保险人身故或者伤残的，保险人不承担给付保险金的责任：</w:t>
      </w:r>
    </w:p>
    <w:p w:rsidR="009220AA" w:rsidRDefault="009220AA" w:rsidP="009220AA">
      <w:pPr>
        <w:tabs>
          <w:tab w:val="left" w:pos="1620"/>
          <w:tab w:val="left" w:pos="1800"/>
        </w:tabs>
        <w:snapToGrid w:val="0"/>
        <w:spacing w:line="590" w:lineRule="exact"/>
        <w:ind w:firstLineChars="200" w:firstLine="643"/>
        <w:rPr>
          <w:rStyle w:val="9pblue1"/>
          <w:rFonts w:ascii="仿宋" w:eastAsia="仿宋" w:hAnsi="仿宋"/>
          <w:b/>
          <w:color w:val="000000"/>
          <w:sz w:val="32"/>
          <w:szCs w:val="32"/>
        </w:rPr>
      </w:pPr>
      <w:r>
        <w:rPr>
          <w:rStyle w:val="9pblue1"/>
          <w:rFonts w:ascii="仿宋" w:eastAsia="仿宋" w:hAnsi="仿宋" w:hint="eastAsia"/>
          <w:b/>
          <w:color w:val="000000"/>
          <w:sz w:val="32"/>
          <w:szCs w:val="32"/>
        </w:rPr>
        <w:t>（一）投保前已有的伤害；</w:t>
      </w:r>
    </w:p>
    <w:p w:rsidR="009220AA" w:rsidRDefault="009220AA" w:rsidP="009220AA">
      <w:pPr>
        <w:tabs>
          <w:tab w:val="left" w:pos="1620"/>
          <w:tab w:val="left" w:pos="1800"/>
        </w:tabs>
        <w:snapToGrid w:val="0"/>
        <w:spacing w:line="590" w:lineRule="exact"/>
        <w:ind w:firstLineChars="200" w:firstLine="643"/>
        <w:rPr>
          <w:rStyle w:val="9pblue1"/>
          <w:rFonts w:ascii="仿宋" w:eastAsia="仿宋" w:hAnsi="仿宋"/>
          <w:b/>
          <w:color w:val="000000"/>
          <w:sz w:val="32"/>
          <w:szCs w:val="32"/>
        </w:rPr>
      </w:pPr>
      <w:r>
        <w:rPr>
          <w:rStyle w:val="9pblue1"/>
          <w:rFonts w:ascii="仿宋" w:eastAsia="仿宋" w:hAnsi="仿宋" w:hint="eastAsia"/>
          <w:b/>
          <w:color w:val="000000"/>
          <w:sz w:val="32"/>
          <w:szCs w:val="32"/>
        </w:rPr>
        <w:t>（二）投保人的故意行为，被保险人自致伤</w:t>
      </w:r>
      <w:proofErr w:type="gramStart"/>
      <w:r>
        <w:rPr>
          <w:rStyle w:val="9pblue1"/>
          <w:rFonts w:ascii="仿宋" w:eastAsia="仿宋" w:hAnsi="仿宋" w:hint="eastAsia"/>
          <w:b/>
          <w:color w:val="000000"/>
          <w:sz w:val="32"/>
          <w:szCs w:val="32"/>
        </w:rPr>
        <w:t>害</w:t>
      </w:r>
      <w:r>
        <w:rPr>
          <w:rStyle w:val="9pblue1"/>
          <w:rFonts w:ascii="仿宋" w:eastAsia="仿宋" w:hAnsi="仿宋" w:cs="宋体" w:hint="eastAsia"/>
          <w:b/>
          <w:color w:val="000000"/>
          <w:sz w:val="32"/>
          <w:szCs w:val="32"/>
        </w:rPr>
        <w:t>或者</w:t>
      </w:r>
      <w:proofErr w:type="gramEnd"/>
      <w:r>
        <w:rPr>
          <w:rStyle w:val="9pblue1"/>
          <w:rFonts w:ascii="仿宋" w:eastAsia="仿宋" w:hAnsi="仿宋" w:hint="eastAsia"/>
          <w:b/>
          <w:color w:val="000000"/>
          <w:sz w:val="32"/>
          <w:szCs w:val="32"/>
        </w:rPr>
        <w:t>自杀；</w:t>
      </w:r>
    </w:p>
    <w:p w:rsidR="009220AA" w:rsidRDefault="009220AA" w:rsidP="009220AA">
      <w:pPr>
        <w:tabs>
          <w:tab w:val="left" w:pos="1620"/>
          <w:tab w:val="left" w:pos="1800"/>
        </w:tabs>
        <w:snapToGrid w:val="0"/>
        <w:spacing w:line="590" w:lineRule="exact"/>
        <w:ind w:firstLineChars="200" w:firstLine="643"/>
        <w:rPr>
          <w:rStyle w:val="9pblue1"/>
          <w:rFonts w:ascii="仿宋" w:eastAsia="仿宋" w:hAnsi="仿宋"/>
          <w:b/>
          <w:color w:val="000000"/>
          <w:sz w:val="32"/>
          <w:szCs w:val="32"/>
        </w:rPr>
      </w:pPr>
      <w:r>
        <w:rPr>
          <w:rStyle w:val="9pblue1"/>
          <w:rFonts w:ascii="仿宋" w:eastAsia="仿宋" w:hAnsi="仿宋" w:hint="eastAsia"/>
          <w:b/>
          <w:color w:val="000000"/>
          <w:sz w:val="32"/>
          <w:szCs w:val="32"/>
        </w:rPr>
        <w:t>（三）被保险人猝死；</w:t>
      </w:r>
    </w:p>
    <w:p w:rsidR="009220AA" w:rsidRDefault="009220AA" w:rsidP="009220AA">
      <w:pPr>
        <w:tabs>
          <w:tab w:val="left" w:pos="1800"/>
        </w:tabs>
        <w:snapToGrid w:val="0"/>
        <w:spacing w:line="590" w:lineRule="exact"/>
        <w:ind w:firstLineChars="200" w:firstLine="643"/>
        <w:rPr>
          <w:rStyle w:val="9pblue1"/>
          <w:rFonts w:ascii="仿宋" w:eastAsia="仿宋" w:hAnsi="仿宋"/>
          <w:b/>
          <w:color w:val="000000"/>
          <w:sz w:val="32"/>
          <w:szCs w:val="32"/>
        </w:rPr>
      </w:pPr>
      <w:r>
        <w:rPr>
          <w:rStyle w:val="9pblue1"/>
          <w:rFonts w:ascii="仿宋" w:eastAsia="仿宋" w:hAnsi="仿宋" w:hint="eastAsia"/>
          <w:b/>
          <w:color w:val="000000"/>
          <w:sz w:val="32"/>
          <w:szCs w:val="32"/>
        </w:rPr>
        <w:t>（四）从事违法犯罪活动</w:t>
      </w:r>
      <w:r>
        <w:rPr>
          <w:rStyle w:val="9pblue1"/>
          <w:rFonts w:ascii="仿宋" w:eastAsia="仿宋" w:hAnsi="仿宋" w:cs="宋体" w:hint="eastAsia"/>
          <w:b/>
          <w:color w:val="000000"/>
          <w:sz w:val="32"/>
          <w:szCs w:val="32"/>
        </w:rPr>
        <w:t>或者</w:t>
      </w:r>
      <w:r>
        <w:rPr>
          <w:rStyle w:val="9pblue1"/>
          <w:rFonts w:ascii="仿宋" w:eastAsia="仿宋" w:hAnsi="仿宋" w:hint="eastAsia"/>
          <w:b/>
          <w:color w:val="000000"/>
          <w:sz w:val="32"/>
          <w:szCs w:val="32"/>
        </w:rPr>
        <w:t>拒捕，因被保险人挑衅或者故意行为而导致的打斗、被袭击或者被谋杀；</w:t>
      </w:r>
    </w:p>
    <w:p w:rsidR="009220AA" w:rsidRDefault="009220AA" w:rsidP="009220AA">
      <w:pPr>
        <w:tabs>
          <w:tab w:val="left" w:pos="1800"/>
        </w:tabs>
        <w:snapToGrid w:val="0"/>
        <w:spacing w:line="590" w:lineRule="exact"/>
        <w:ind w:firstLineChars="200" w:firstLine="643"/>
        <w:rPr>
          <w:rStyle w:val="9pblue1"/>
          <w:rFonts w:ascii="仿宋" w:eastAsia="仿宋" w:hAnsi="仿宋"/>
          <w:b/>
          <w:color w:val="000000"/>
          <w:sz w:val="32"/>
          <w:szCs w:val="32"/>
        </w:rPr>
      </w:pPr>
      <w:r>
        <w:rPr>
          <w:rStyle w:val="9pblue1"/>
          <w:rFonts w:ascii="仿宋" w:eastAsia="仿宋" w:hAnsi="仿宋" w:hint="eastAsia"/>
          <w:b/>
          <w:color w:val="000000"/>
          <w:sz w:val="32"/>
          <w:szCs w:val="32"/>
        </w:rPr>
        <w:t>（五）非因交通事故遭受意外而下落不明；</w:t>
      </w:r>
    </w:p>
    <w:p w:rsidR="009220AA" w:rsidRDefault="009220AA" w:rsidP="009220AA">
      <w:pPr>
        <w:tabs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snapToGrid w:val="0"/>
        <w:spacing w:line="590" w:lineRule="exact"/>
        <w:ind w:firstLineChars="200" w:firstLine="643"/>
        <w:rPr>
          <w:rStyle w:val="9pblue1"/>
          <w:rFonts w:ascii="仿宋" w:eastAsia="仿宋" w:hAnsi="仿宋"/>
          <w:b/>
          <w:color w:val="000000"/>
          <w:sz w:val="32"/>
          <w:szCs w:val="32"/>
        </w:rPr>
      </w:pPr>
      <w:r>
        <w:rPr>
          <w:rStyle w:val="9pblue1"/>
          <w:rFonts w:ascii="仿宋" w:eastAsia="仿宋" w:hAnsi="仿宋" w:hint="eastAsia"/>
          <w:b/>
          <w:color w:val="000000"/>
          <w:sz w:val="32"/>
          <w:szCs w:val="32"/>
        </w:rPr>
        <w:t>（六）任何生物武器、化学武器、核武器，核能装置造成的爆炸、灼伤、污染或者辐射，恐怖主义活动。</w:t>
      </w:r>
    </w:p>
    <w:p w:rsidR="009220AA" w:rsidRDefault="009220AA" w:rsidP="009220AA">
      <w:pPr>
        <w:tabs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snapToGrid w:val="0"/>
        <w:spacing w:line="590" w:lineRule="exact"/>
        <w:ind w:firstLineChars="200" w:firstLine="643"/>
        <w:rPr>
          <w:rStyle w:val="9pblue1"/>
          <w:rFonts w:ascii="仿宋" w:eastAsia="仿宋" w:hAnsi="仿宋"/>
          <w:b/>
          <w:color w:val="000000"/>
          <w:sz w:val="32"/>
          <w:szCs w:val="32"/>
        </w:rPr>
      </w:pPr>
      <w:r>
        <w:rPr>
          <w:rStyle w:val="9pblue1"/>
          <w:rFonts w:ascii="仿宋" w:eastAsia="仿宋" w:hAnsi="仿宋" w:hint="eastAsia"/>
          <w:b/>
          <w:color w:val="000000"/>
          <w:sz w:val="32"/>
          <w:szCs w:val="32"/>
        </w:rPr>
        <w:t>第八条 被保险人在下列任何期间遭受意外而致身故或者伤残的，保险人不承担给付保险金的责任：</w:t>
      </w:r>
    </w:p>
    <w:p w:rsidR="009220AA" w:rsidRDefault="009220AA" w:rsidP="009220AA">
      <w:pPr>
        <w:tabs>
          <w:tab w:val="left" w:pos="1260"/>
          <w:tab w:val="left" w:pos="1440"/>
          <w:tab w:val="left" w:pos="1620"/>
          <w:tab w:val="left" w:pos="1800"/>
          <w:tab w:val="left" w:pos="1980"/>
        </w:tabs>
        <w:snapToGrid w:val="0"/>
        <w:spacing w:line="590" w:lineRule="exact"/>
        <w:ind w:firstLineChars="200" w:firstLine="643"/>
        <w:rPr>
          <w:rStyle w:val="9pblue1"/>
          <w:rFonts w:ascii="仿宋" w:eastAsia="仿宋" w:hAnsi="仿宋"/>
          <w:b/>
          <w:color w:val="000000"/>
          <w:sz w:val="32"/>
          <w:szCs w:val="32"/>
        </w:rPr>
      </w:pPr>
      <w:r>
        <w:rPr>
          <w:rStyle w:val="9pblue1"/>
          <w:rFonts w:ascii="仿宋" w:eastAsia="仿宋" w:hAnsi="仿宋" w:hint="eastAsia"/>
          <w:b/>
          <w:color w:val="000000"/>
          <w:sz w:val="32"/>
          <w:szCs w:val="32"/>
        </w:rPr>
        <w:t>（一）醉酒或者受酒精、毒品、管制药品的影响期间；</w:t>
      </w:r>
    </w:p>
    <w:p w:rsidR="009220AA" w:rsidRDefault="009220AA" w:rsidP="009220AA">
      <w:pPr>
        <w:tabs>
          <w:tab w:val="left" w:pos="1260"/>
          <w:tab w:val="left" w:pos="1440"/>
          <w:tab w:val="left" w:pos="1620"/>
          <w:tab w:val="left" w:pos="1800"/>
          <w:tab w:val="left" w:pos="1980"/>
        </w:tabs>
        <w:snapToGrid w:val="0"/>
        <w:spacing w:line="590" w:lineRule="exact"/>
        <w:ind w:firstLineChars="200" w:firstLine="643"/>
        <w:rPr>
          <w:rStyle w:val="9pblue1"/>
          <w:rFonts w:ascii="仿宋" w:eastAsia="仿宋" w:hAnsi="仿宋"/>
          <w:b/>
          <w:color w:val="000000"/>
          <w:sz w:val="32"/>
          <w:szCs w:val="32"/>
        </w:rPr>
      </w:pPr>
      <w:r>
        <w:rPr>
          <w:rStyle w:val="9pblue1"/>
          <w:rFonts w:ascii="仿宋" w:eastAsia="仿宋" w:hAnsi="仿宋" w:hint="eastAsia"/>
          <w:b/>
          <w:color w:val="000000"/>
          <w:sz w:val="32"/>
          <w:szCs w:val="32"/>
        </w:rPr>
        <w:t>（二）精神和行为障碍(以世界卫生组织颁布的《疾病和有关健康问题的国际统计分类(ICD-10)》为准)或者癫痫发作期间，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感染艾滋病病毒或患艾滋病期间；</w:t>
      </w:r>
    </w:p>
    <w:p w:rsidR="009220AA" w:rsidRDefault="009220AA" w:rsidP="009220AA">
      <w:pPr>
        <w:tabs>
          <w:tab w:val="left" w:pos="1260"/>
          <w:tab w:val="left" w:pos="1440"/>
          <w:tab w:val="left" w:pos="1620"/>
          <w:tab w:val="left" w:pos="1800"/>
          <w:tab w:val="left" w:pos="1980"/>
        </w:tabs>
        <w:snapToGrid w:val="0"/>
        <w:spacing w:line="590" w:lineRule="exact"/>
        <w:ind w:firstLineChars="200" w:firstLine="643"/>
        <w:rPr>
          <w:rStyle w:val="9pblue1"/>
          <w:rFonts w:ascii="仿宋" w:eastAsia="仿宋" w:hAnsi="仿宋"/>
          <w:b/>
          <w:color w:val="000000"/>
          <w:sz w:val="32"/>
          <w:szCs w:val="32"/>
        </w:rPr>
      </w:pPr>
      <w:r>
        <w:rPr>
          <w:rStyle w:val="9pblue1"/>
          <w:rFonts w:ascii="仿宋" w:eastAsia="仿宋" w:hAnsi="仿宋" w:hint="eastAsia"/>
          <w:b/>
          <w:color w:val="000000"/>
          <w:sz w:val="32"/>
          <w:szCs w:val="32"/>
        </w:rPr>
        <w:t>（三）战争、军事行动、暴动或者武装叛乱期间</w:t>
      </w:r>
      <w:r>
        <w:rPr>
          <w:rStyle w:val="9pblue1"/>
          <w:rFonts w:ascii="仿宋" w:eastAsia="仿宋" w:hAnsi="仿宋"/>
          <w:b/>
          <w:color w:val="000000"/>
          <w:sz w:val="32"/>
          <w:szCs w:val="32"/>
        </w:rPr>
        <w:t>。</w:t>
      </w:r>
    </w:p>
    <w:p w:rsidR="009220AA" w:rsidRDefault="009220AA" w:rsidP="009220AA">
      <w:pPr>
        <w:rPr>
          <w:rStyle w:val="9pblue1"/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Style w:val="9pblue1"/>
          <w:rFonts w:ascii="仿宋" w:eastAsia="仿宋" w:hAnsi="仿宋" w:hint="eastAsia"/>
          <w:b/>
          <w:bCs/>
          <w:color w:val="000000"/>
          <w:sz w:val="32"/>
          <w:szCs w:val="32"/>
        </w:rPr>
        <w:t>第九条 若发生归于本保险条款“责任免除”部分的被保险人身故，本合同约定的对该被保险人的保险责任终止，除“投保人的故意行为”造成被保险人身故外，保险人退还相应</w:t>
      </w:r>
      <w:r>
        <w:rPr>
          <w:rStyle w:val="9pblue1"/>
          <w:rFonts w:ascii="仿宋" w:eastAsia="仿宋" w:hAnsi="仿宋" w:hint="eastAsia"/>
          <w:b/>
          <w:bCs/>
          <w:color w:val="000000"/>
          <w:sz w:val="32"/>
          <w:szCs w:val="32"/>
          <w:lang w:eastAsia="zh-Hans"/>
        </w:rPr>
        <w:t>未满期保险费</w:t>
      </w:r>
      <w:r>
        <w:rPr>
          <w:rStyle w:val="9pblue1"/>
          <w:rFonts w:ascii="仿宋" w:eastAsia="仿宋" w:hAnsi="仿宋" w:hint="eastAsia"/>
          <w:b/>
          <w:bCs/>
          <w:color w:val="000000"/>
          <w:sz w:val="32"/>
          <w:szCs w:val="32"/>
        </w:rPr>
        <w:t>。</w:t>
      </w:r>
    </w:p>
    <w:p w:rsidR="009220AA" w:rsidRDefault="009220AA" w:rsidP="009220AA">
      <w:pPr>
        <w:rPr>
          <w:rStyle w:val="9pblue1"/>
          <w:rFonts w:ascii="仿宋" w:eastAsia="仿宋" w:hAnsi="仿宋"/>
          <w:b/>
          <w:bCs/>
          <w:color w:val="000000"/>
          <w:sz w:val="32"/>
          <w:szCs w:val="32"/>
        </w:rPr>
      </w:pPr>
    </w:p>
    <w:p w:rsidR="009220AA" w:rsidRDefault="009220AA" w:rsidP="009220AA">
      <w:pPr>
        <w:snapToGrid w:val="0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中国大地财产保险股份有限公司</w:t>
      </w:r>
    </w:p>
    <w:p w:rsidR="009220AA" w:rsidRDefault="009220AA" w:rsidP="009220AA">
      <w:pPr>
        <w:adjustRightInd w:val="0"/>
        <w:snapToGrid w:val="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lastRenderedPageBreak/>
        <w:t>附加猝死保险（互联网专属）条款</w:t>
      </w:r>
    </w:p>
    <w:p w:rsidR="009220AA" w:rsidRDefault="009220AA" w:rsidP="009220AA">
      <w:pPr>
        <w:adjustRightInd w:val="0"/>
        <w:snapToGrid w:val="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注册号</w:t>
      </w:r>
      <w:r>
        <w:rPr>
          <w:rFonts w:ascii="宋体" w:hAnsi="宋体" w:cs="宋体" w:hint="eastAsia"/>
          <w:b/>
          <w:sz w:val="44"/>
          <w:szCs w:val="44"/>
        </w:rPr>
        <w:t>：</w:t>
      </w:r>
      <w:r w:rsidRPr="004C621C">
        <w:rPr>
          <w:rFonts w:ascii="宋体" w:hAnsi="宋体" w:cs="宋体"/>
          <w:b/>
          <w:sz w:val="44"/>
          <w:szCs w:val="44"/>
        </w:rPr>
        <w:t>C00001031922021122132253</w:t>
      </w:r>
    </w:p>
    <w:p w:rsidR="009220AA" w:rsidRDefault="009220AA" w:rsidP="009220AA">
      <w:pPr>
        <w:snapToGrid w:val="0"/>
        <w:spacing w:line="590" w:lineRule="exact"/>
        <w:jc w:val="center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责任免除</w:t>
      </w:r>
    </w:p>
    <w:p w:rsidR="009220AA" w:rsidRDefault="009220AA" w:rsidP="009220AA">
      <w:pPr>
        <w:snapToGrid w:val="0"/>
        <w:spacing w:line="59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第五条 由于下列任何原因，导致被保险人猝死的，保险人不承担给付保险金的责任：</w:t>
      </w:r>
    </w:p>
    <w:p w:rsidR="009220AA" w:rsidRDefault="009220AA" w:rsidP="009220AA">
      <w:pPr>
        <w:pStyle w:val="style1"/>
        <w:adjustRightInd w:val="0"/>
        <w:snapToGrid w:val="0"/>
        <w:spacing w:line="590" w:lineRule="exact"/>
        <w:ind w:firstLineChars="200" w:firstLine="643"/>
        <w:rPr>
          <w:rFonts w:ascii="仿宋_GB2312" w:eastAsia="仿宋_GB2312" w:cs="Times New Roman"/>
          <w:b/>
          <w:color w:val="auto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b/>
          <w:bCs/>
          <w:color w:val="auto"/>
          <w:kern w:val="2"/>
          <w:sz w:val="32"/>
          <w:szCs w:val="32"/>
        </w:rPr>
        <w:t xml:space="preserve">（一）投保人的故意行为； </w:t>
      </w:r>
    </w:p>
    <w:p w:rsidR="009220AA" w:rsidRDefault="009220AA" w:rsidP="009220AA">
      <w:pPr>
        <w:pStyle w:val="style1"/>
        <w:adjustRightInd w:val="0"/>
        <w:snapToGrid w:val="0"/>
        <w:spacing w:line="590" w:lineRule="exact"/>
        <w:ind w:firstLineChars="200" w:firstLine="643"/>
        <w:rPr>
          <w:rFonts w:ascii="仿宋_GB2312" w:eastAsia="仿宋_GB2312" w:cs="Times New Roman"/>
          <w:b/>
          <w:bCs/>
          <w:color w:val="auto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b/>
          <w:bCs/>
          <w:color w:val="auto"/>
          <w:kern w:val="2"/>
          <w:sz w:val="32"/>
          <w:szCs w:val="32"/>
        </w:rPr>
        <w:t>（二）被保险人自致伤</w:t>
      </w:r>
      <w:proofErr w:type="gramStart"/>
      <w:r>
        <w:rPr>
          <w:rFonts w:ascii="仿宋_GB2312" w:eastAsia="仿宋_GB2312" w:cs="Times New Roman" w:hint="eastAsia"/>
          <w:b/>
          <w:bCs/>
          <w:color w:val="auto"/>
          <w:kern w:val="2"/>
          <w:sz w:val="32"/>
          <w:szCs w:val="32"/>
        </w:rPr>
        <w:t>害或者</w:t>
      </w:r>
      <w:proofErr w:type="gramEnd"/>
      <w:r>
        <w:rPr>
          <w:rFonts w:ascii="仿宋_GB2312" w:eastAsia="仿宋_GB2312" w:cs="Times New Roman" w:hint="eastAsia"/>
          <w:b/>
          <w:bCs/>
          <w:color w:val="auto"/>
          <w:kern w:val="2"/>
          <w:sz w:val="32"/>
          <w:szCs w:val="32"/>
        </w:rPr>
        <w:t>自杀，但被保险人为无民事行为能力人的除外；</w:t>
      </w:r>
    </w:p>
    <w:p w:rsidR="009220AA" w:rsidRDefault="009220AA" w:rsidP="009220AA">
      <w:pPr>
        <w:pStyle w:val="style1"/>
        <w:adjustRightInd w:val="0"/>
        <w:snapToGrid w:val="0"/>
        <w:spacing w:line="590" w:lineRule="exact"/>
        <w:ind w:firstLineChars="200" w:firstLine="643"/>
        <w:rPr>
          <w:rFonts w:ascii="仿宋_GB2312" w:eastAsia="仿宋_GB2312" w:cs="Times New Roman"/>
          <w:b/>
          <w:color w:val="auto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b/>
          <w:color w:val="auto"/>
          <w:kern w:val="2"/>
          <w:sz w:val="32"/>
          <w:szCs w:val="32"/>
        </w:rPr>
        <w:t>（三</w:t>
      </w:r>
      <w:r>
        <w:rPr>
          <w:rFonts w:ascii="仿宋_GB2312" w:eastAsia="仿宋_GB2312" w:cs="Times New Roman" w:hint="eastAsia"/>
          <w:b/>
          <w:bCs/>
          <w:color w:val="auto"/>
          <w:kern w:val="2"/>
          <w:sz w:val="32"/>
          <w:szCs w:val="32"/>
        </w:rPr>
        <w:t>）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投保前已存在的疾病及其并发症</w:t>
      </w:r>
      <w:r>
        <w:rPr>
          <w:rFonts w:ascii="仿宋_GB2312" w:eastAsia="仿宋_GB2312" w:hint="eastAsia"/>
          <w:b/>
          <w:color w:val="auto"/>
          <w:sz w:val="32"/>
          <w:szCs w:val="32"/>
        </w:rPr>
        <w:t>;</w:t>
      </w:r>
    </w:p>
    <w:p w:rsidR="009220AA" w:rsidRDefault="009220AA" w:rsidP="009220AA">
      <w:pPr>
        <w:pStyle w:val="style1"/>
        <w:adjustRightInd w:val="0"/>
        <w:snapToGrid w:val="0"/>
        <w:spacing w:line="590" w:lineRule="exact"/>
        <w:ind w:firstLineChars="200" w:firstLine="643"/>
        <w:rPr>
          <w:rFonts w:ascii="仿宋_GB2312" w:eastAsia="仿宋_GB2312" w:cs="Times New Roman"/>
          <w:b/>
          <w:color w:val="auto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b/>
          <w:bCs/>
          <w:color w:val="auto"/>
          <w:kern w:val="2"/>
          <w:sz w:val="32"/>
          <w:szCs w:val="32"/>
        </w:rPr>
        <w:t>（四）</w:t>
      </w:r>
      <w:r>
        <w:rPr>
          <w:rStyle w:val="9pblue1"/>
          <w:rFonts w:ascii="仿宋_GB2312" w:eastAsia="仿宋_GB2312" w:hint="eastAsia"/>
          <w:b/>
          <w:color w:val="000000"/>
          <w:sz w:val="32"/>
          <w:szCs w:val="32"/>
        </w:rPr>
        <w:t>怀孕（含宫外孕）、流产、分娩（含剖腹产）、避孕、绝育手术、治疗不孕症、人工受孕以及由此导致的并发症</w:t>
      </w:r>
      <w:r>
        <w:rPr>
          <w:rFonts w:ascii="仿宋_GB2312" w:eastAsia="仿宋_GB2312" w:cs="Times New Roman" w:hint="eastAsia"/>
          <w:b/>
          <w:bCs/>
          <w:color w:val="auto"/>
          <w:kern w:val="2"/>
          <w:sz w:val="32"/>
          <w:szCs w:val="32"/>
        </w:rPr>
        <w:t>；</w:t>
      </w:r>
    </w:p>
    <w:p w:rsidR="009220AA" w:rsidRDefault="009220AA" w:rsidP="009220AA">
      <w:pPr>
        <w:widowControl/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（五）接受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医疗检查、麻醉、</w:t>
      </w:r>
      <w:r>
        <w:rPr>
          <w:rFonts w:ascii="仿宋_GB2312" w:eastAsia="仿宋_GB2312" w:hAnsi="宋体" w:hint="eastAsia"/>
          <w:b/>
          <w:sz w:val="32"/>
          <w:szCs w:val="32"/>
        </w:rPr>
        <w:t>整容、整形手术及其他内、外科手术；</w:t>
      </w:r>
    </w:p>
    <w:p w:rsidR="009220AA" w:rsidRDefault="009220AA" w:rsidP="009220AA">
      <w:pPr>
        <w:widowControl/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（六）未</w:t>
      </w:r>
      <w:proofErr w:type="gramStart"/>
      <w:r>
        <w:rPr>
          <w:rFonts w:ascii="仿宋_GB2312" w:eastAsia="仿宋_GB2312" w:hAnsi="宋体" w:hint="eastAsia"/>
          <w:b/>
          <w:sz w:val="32"/>
          <w:szCs w:val="32"/>
        </w:rPr>
        <w:t>遵</w:t>
      </w:r>
      <w:proofErr w:type="gramEnd"/>
      <w:r>
        <w:rPr>
          <w:rFonts w:ascii="仿宋_GB2312" w:eastAsia="仿宋_GB2312" w:hAnsi="宋体" w:hint="eastAsia"/>
          <w:b/>
          <w:sz w:val="32"/>
          <w:szCs w:val="32"/>
        </w:rPr>
        <w:t>医嘱而私自服用、涂用、注射药物；</w:t>
      </w:r>
    </w:p>
    <w:p w:rsidR="009220AA" w:rsidRDefault="009220AA" w:rsidP="009220AA">
      <w:pPr>
        <w:widowControl/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（七）</w:t>
      </w:r>
      <w:r>
        <w:rPr>
          <w:rFonts w:ascii="仿宋_GB2312" w:eastAsia="仿宋_GB2312" w:hAnsi="宋体" w:hint="eastAsia"/>
          <w:b/>
          <w:sz w:val="32"/>
          <w:szCs w:val="32"/>
        </w:rPr>
        <w:t>任何生物武器、化学武器、核武器，核能装置造成的爆炸、灼伤、污染或者辐射，恐怖活动。</w:t>
      </w:r>
    </w:p>
    <w:p w:rsidR="009220AA" w:rsidRDefault="009220AA" w:rsidP="009220AA">
      <w:pPr>
        <w:snapToGrid w:val="0"/>
        <w:spacing w:line="59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第六条 被保险人在下列任何期间猝死的，保险人不承担给付保险金的责任：</w:t>
      </w:r>
    </w:p>
    <w:p w:rsidR="009220AA" w:rsidRDefault="009220AA" w:rsidP="009220AA">
      <w:pPr>
        <w:pStyle w:val="style1"/>
        <w:adjustRightInd w:val="0"/>
        <w:snapToGrid w:val="0"/>
        <w:spacing w:line="590" w:lineRule="exact"/>
        <w:ind w:firstLineChars="200" w:firstLine="643"/>
        <w:rPr>
          <w:rFonts w:ascii="仿宋_GB2312" w:eastAsia="仿宋_GB2312" w:cs="Times New Roman"/>
          <w:b/>
          <w:color w:val="auto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b/>
          <w:bCs/>
          <w:color w:val="auto"/>
          <w:kern w:val="2"/>
          <w:sz w:val="32"/>
          <w:szCs w:val="32"/>
        </w:rPr>
        <w:t>（一）醉酒或者受酒精、毒品或者管制药品的影响期间；</w:t>
      </w:r>
    </w:p>
    <w:p w:rsidR="009220AA" w:rsidRDefault="009220AA" w:rsidP="009220AA">
      <w:pPr>
        <w:pStyle w:val="style1"/>
        <w:adjustRightInd w:val="0"/>
        <w:snapToGrid w:val="0"/>
        <w:spacing w:line="590" w:lineRule="exact"/>
        <w:ind w:firstLineChars="200" w:firstLine="643"/>
        <w:rPr>
          <w:rFonts w:ascii="仿宋_GB2312" w:eastAsia="仿宋_GB2312" w:cs="Times New Roman"/>
          <w:b/>
          <w:color w:val="auto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b/>
          <w:bCs/>
          <w:color w:val="auto"/>
          <w:kern w:val="2"/>
          <w:sz w:val="32"/>
          <w:szCs w:val="32"/>
        </w:rPr>
        <w:t>（二）精神和行为障碍(以世界卫生组织颁布的《疾病和有关健康问题的国际统计分类(ICD-10)》为准)或者癫痫发作期间，</w:t>
      </w:r>
      <w:r>
        <w:rPr>
          <w:rFonts w:ascii="仿宋" w:eastAsia="仿宋" w:hAnsi="仿宋" w:cs="仿宋" w:hint="eastAsia"/>
          <w:b/>
          <w:color w:val="000000"/>
          <w:kern w:val="2"/>
          <w:sz w:val="32"/>
          <w:szCs w:val="32"/>
          <w:lang w:bidi="ar"/>
        </w:rPr>
        <w:t>感染艾滋病病毒或患艾滋病期间</w:t>
      </w:r>
      <w:r>
        <w:rPr>
          <w:rFonts w:ascii="仿宋_GB2312" w:eastAsia="仿宋_GB2312" w:cs="Times New Roman" w:hint="eastAsia"/>
          <w:b/>
          <w:bCs/>
          <w:color w:val="auto"/>
          <w:kern w:val="2"/>
          <w:sz w:val="32"/>
          <w:szCs w:val="32"/>
        </w:rPr>
        <w:t>；</w:t>
      </w:r>
    </w:p>
    <w:p w:rsidR="009220AA" w:rsidRDefault="009220AA" w:rsidP="009220AA">
      <w:pPr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（三）战争、军事行动、暴动或武装叛乱期间。</w:t>
      </w:r>
    </w:p>
    <w:p w:rsidR="009220AA" w:rsidRDefault="009220AA" w:rsidP="009220AA">
      <w:pPr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Style w:val="9pblue1"/>
          <w:rFonts w:ascii="仿宋" w:eastAsia="仿宋" w:hAnsi="仿宋" w:cs="仿宋" w:hint="eastAsia"/>
          <w:b/>
          <w:bCs/>
          <w:color w:val="000000"/>
          <w:sz w:val="32"/>
          <w:szCs w:val="32"/>
        </w:rPr>
        <w:t>第七条 若发生归于本附加险条款“责任免除”部分的被保险人身故，本附加</w:t>
      </w:r>
      <w:proofErr w:type="gramStart"/>
      <w:r>
        <w:rPr>
          <w:rStyle w:val="9pblue1"/>
          <w:rFonts w:ascii="仿宋" w:eastAsia="仿宋" w:hAnsi="仿宋" w:cs="仿宋" w:hint="eastAsia"/>
          <w:b/>
          <w:bCs/>
          <w:color w:val="000000"/>
          <w:sz w:val="32"/>
          <w:szCs w:val="32"/>
        </w:rPr>
        <w:t>险合同</w:t>
      </w:r>
      <w:proofErr w:type="gramEnd"/>
      <w:r>
        <w:rPr>
          <w:rStyle w:val="9pblue1"/>
          <w:rFonts w:ascii="仿宋" w:eastAsia="仿宋" w:hAnsi="仿宋" w:cs="仿宋" w:hint="eastAsia"/>
          <w:b/>
          <w:bCs/>
          <w:color w:val="000000"/>
          <w:sz w:val="32"/>
          <w:szCs w:val="32"/>
        </w:rPr>
        <w:t>约定的对被保险人的保险责任终止，除因“投保人、被保险人的故意行为”造成被保险人身故外，保险人退还相应未满期保险费。</w:t>
      </w:r>
    </w:p>
    <w:p w:rsidR="009220AA" w:rsidRDefault="009220AA" w:rsidP="009220AA"/>
    <w:p w:rsidR="009220AA" w:rsidRDefault="009220AA" w:rsidP="009220AA">
      <w:pPr>
        <w:spacing w:beforeLines="50" w:before="156" w:afterLines="50" w:after="156"/>
        <w:jc w:val="center"/>
        <w:rPr>
          <w:rFonts w:ascii="宋体" w:hAnsi="宋体"/>
          <w:b/>
          <w:color w:val="000000"/>
          <w:sz w:val="44"/>
          <w:szCs w:val="32"/>
        </w:rPr>
      </w:pPr>
      <w:r>
        <w:rPr>
          <w:rFonts w:ascii="宋体" w:hAnsi="宋体" w:hint="eastAsia"/>
          <w:b/>
          <w:color w:val="000000"/>
          <w:sz w:val="44"/>
          <w:szCs w:val="32"/>
        </w:rPr>
        <w:t>中国大地财产保险股份有限公司</w:t>
      </w:r>
      <w:bookmarkStart w:id="2" w:name="_Toc216942904"/>
      <w:bookmarkStart w:id="3" w:name="_Toc216947463"/>
      <w:r>
        <w:rPr>
          <w:rFonts w:ascii="宋体" w:hAnsi="宋体" w:hint="eastAsia"/>
          <w:b/>
          <w:color w:val="000000"/>
          <w:sz w:val="44"/>
          <w:szCs w:val="32"/>
        </w:rPr>
        <w:t>附加</w:t>
      </w:r>
    </w:p>
    <w:p w:rsidR="009220AA" w:rsidRDefault="009220AA" w:rsidP="009220AA">
      <w:pPr>
        <w:spacing w:beforeLines="50" w:before="156" w:afterLines="50" w:after="156"/>
        <w:jc w:val="center"/>
        <w:rPr>
          <w:rFonts w:ascii="宋体" w:hAnsi="宋体"/>
          <w:b/>
          <w:color w:val="000000"/>
          <w:sz w:val="44"/>
          <w:szCs w:val="32"/>
        </w:rPr>
      </w:pPr>
      <w:r>
        <w:rPr>
          <w:rFonts w:ascii="宋体" w:hAnsi="宋体" w:hint="eastAsia"/>
          <w:b/>
          <w:color w:val="000000"/>
          <w:sz w:val="44"/>
          <w:szCs w:val="32"/>
        </w:rPr>
        <w:t>个人意外伤害医疗保险（互联网专属）条款</w:t>
      </w:r>
      <w:bookmarkEnd w:id="2"/>
      <w:bookmarkEnd w:id="3"/>
    </w:p>
    <w:p w:rsidR="009220AA" w:rsidRDefault="009220AA" w:rsidP="009220AA">
      <w:pPr>
        <w:spacing w:beforeLines="50" w:before="156" w:afterLines="50" w:after="156"/>
        <w:jc w:val="center"/>
        <w:rPr>
          <w:rFonts w:ascii="宋体" w:hAnsi="宋体"/>
          <w:color w:val="000000"/>
          <w:sz w:val="44"/>
          <w:szCs w:val="32"/>
        </w:rPr>
      </w:pPr>
      <w:r>
        <w:rPr>
          <w:rFonts w:ascii="宋体" w:hAnsi="宋体"/>
          <w:b/>
          <w:color w:val="000000"/>
          <w:sz w:val="44"/>
          <w:szCs w:val="32"/>
        </w:rPr>
        <w:t>注册号</w:t>
      </w:r>
      <w:r>
        <w:rPr>
          <w:rFonts w:ascii="宋体" w:hAnsi="宋体" w:hint="eastAsia"/>
          <w:b/>
          <w:color w:val="000000"/>
          <w:sz w:val="44"/>
          <w:szCs w:val="32"/>
        </w:rPr>
        <w:t>：</w:t>
      </w:r>
      <w:r w:rsidRPr="00CA31DC">
        <w:rPr>
          <w:rFonts w:ascii="宋体" w:hAnsi="宋体"/>
          <w:b/>
          <w:color w:val="000000"/>
          <w:sz w:val="44"/>
          <w:szCs w:val="32"/>
        </w:rPr>
        <w:t>C00001032522021122327803</w:t>
      </w:r>
    </w:p>
    <w:p w:rsidR="009220AA" w:rsidRDefault="009220AA" w:rsidP="009220AA">
      <w:pPr>
        <w:adjustRightInd w:val="0"/>
        <w:snapToGrid w:val="0"/>
        <w:spacing w:line="590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责任免除</w:t>
      </w:r>
    </w:p>
    <w:p w:rsidR="009220AA" w:rsidRDefault="009220AA" w:rsidP="009220AA">
      <w:pPr>
        <w:adjustRightInd w:val="0"/>
        <w:snapToGrid w:val="0"/>
        <w:spacing w:line="590" w:lineRule="exact"/>
        <w:ind w:firstLineChars="200" w:firstLine="643"/>
        <w:rPr>
          <w:rStyle w:val="9pblue1"/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第五条 </w:t>
      </w:r>
      <w:r>
        <w:rPr>
          <w:rStyle w:val="9pblue1"/>
          <w:rFonts w:ascii="仿宋" w:eastAsia="仿宋" w:hAnsi="仿宋" w:hint="eastAsia"/>
          <w:b/>
          <w:color w:val="000000"/>
          <w:sz w:val="32"/>
          <w:szCs w:val="32"/>
        </w:rPr>
        <w:t>对被保险人发生的下列任何费用，保险人不承担给付保险金的责任：</w:t>
      </w:r>
    </w:p>
    <w:p w:rsidR="009220AA" w:rsidRDefault="009220AA" w:rsidP="009220AA">
      <w:pPr>
        <w:numPr>
          <w:ilvl w:val="0"/>
          <w:numId w:val="1"/>
        </w:numPr>
        <w:tabs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spacing w:line="590" w:lineRule="exact"/>
        <w:ind w:firstLine="36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因主</w:t>
      </w:r>
      <w:proofErr w:type="gramStart"/>
      <w:r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险合同</w:t>
      </w:r>
      <w:proofErr w:type="gramEnd"/>
      <w:r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中列明的责任免除事项而发生的医疗费用或者与主</w:t>
      </w:r>
      <w:proofErr w:type="gramStart"/>
      <w:r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险合同</w:t>
      </w:r>
      <w:proofErr w:type="gramEnd"/>
      <w:r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中列明的责任免除事项相关的医疗费用；</w:t>
      </w:r>
    </w:p>
    <w:p w:rsidR="009220AA" w:rsidRDefault="009220AA" w:rsidP="009220AA">
      <w:pPr>
        <w:numPr>
          <w:ilvl w:val="0"/>
          <w:numId w:val="1"/>
        </w:numPr>
        <w:tabs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spacing w:line="590" w:lineRule="exact"/>
        <w:ind w:firstLine="360"/>
        <w:rPr>
          <w:rStyle w:val="9pblue1"/>
          <w:rFonts w:ascii="仿宋" w:eastAsia="仿宋" w:hAnsi="仿宋"/>
          <w:b/>
          <w:color w:val="000000"/>
          <w:sz w:val="32"/>
          <w:szCs w:val="32"/>
        </w:rPr>
      </w:pPr>
      <w:r>
        <w:rPr>
          <w:rStyle w:val="9pblue1"/>
          <w:rFonts w:ascii="仿宋" w:eastAsia="仿宋" w:hAnsi="仿宋" w:hint="eastAsia"/>
          <w:b/>
          <w:color w:val="000000"/>
          <w:sz w:val="32"/>
          <w:szCs w:val="32"/>
        </w:rPr>
        <w:t>非直接用以治疗意外引致的伤害而发生的费用，对已有伤害的治疗费用；</w:t>
      </w:r>
    </w:p>
    <w:p w:rsidR="009220AA" w:rsidRDefault="009220AA" w:rsidP="009220AA">
      <w:pPr>
        <w:numPr>
          <w:ilvl w:val="0"/>
          <w:numId w:val="1"/>
        </w:numPr>
        <w:tabs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spacing w:line="590" w:lineRule="exact"/>
        <w:ind w:firstLine="360"/>
        <w:rPr>
          <w:rStyle w:val="9pblue1"/>
          <w:rFonts w:ascii="仿宋" w:eastAsia="仿宋" w:hAnsi="仿宋"/>
          <w:b/>
          <w:color w:val="000000"/>
          <w:sz w:val="32"/>
          <w:szCs w:val="32"/>
        </w:rPr>
      </w:pPr>
      <w:r>
        <w:rPr>
          <w:rStyle w:val="9pblue1"/>
          <w:rFonts w:ascii="仿宋" w:eastAsia="仿宋" w:hAnsi="仿宋" w:hint="eastAsia"/>
          <w:b/>
          <w:color w:val="000000"/>
          <w:sz w:val="32"/>
          <w:szCs w:val="32"/>
        </w:rPr>
        <w:t>不符合当地社会基本医疗保险规定的支/给付范围和标准的医疗费用；</w:t>
      </w:r>
    </w:p>
    <w:p w:rsidR="009220AA" w:rsidRDefault="009220AA" w:rsidP="009220AA">
      <w:pPr>
        <w:numPr>
          <w:ilvl w:val="0"/>
          <w:numId w:val="1"/>
        </w:numPr>
        <w:tabs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spacing w:line="590" w:lineRule="exact"/>
        <w:ind w:firstLine="360"/>
        <w:rPr>
          <w:rStyle w:val="9pblue1"/>
          <w:rFonts w:ascii="仿宋" w:eastAsia="仿宋" w:hAnsi="仿宋"/>
          <w:b/>
          <w:color w:val="000000"/>
          <w:sz w:val="32"/>
          <w:szCs w:val="32"/>
        </w:rPr>
      </w:pPr>
      <w:r>
        <w:rPr>
          <w:rStyle w:val="9pblue1"/>
          <w:rFonts w:ascii="仿宋" w:eastAsia="仿宋" w:hAnsi="仿宋" w:hint="eastAsia"/>
          <w:b/>
          <w:color w:val="000000"/>
          <w:sz w:val="32"/>
          <w:szCs w:val="32"/>
        </w:rPr>
        <w:t>矫形、洗牙、洁齿、整容、美容、心理咨询、体检、疗养、静养、康复治疗、健康护理、家庭病床治疗费用，修复、安装或者购买残疾用具（包括但不限于特别支架、器</w:t>
      </w:r>
      <w:r>
        <w:rPr>
          <w:rStyle w:val="9pblue1"/>
          <w:rFonts w:ascii="仿宋" w:eastAsia="仿宋" w:hAnsi="仿宋" w:hint="eastAsia"/>
          <w:b/>
          <w:color w:val="000000"/>
          <w:sz w:val="32"/>
          <w:szCs w:val="32"/>
        </w:rPr>
        <w:lastRenderedPageBreak/>
        <w:t>材、轮椅、拐杖、义肢、助听器、义牙、义眼、配镜）费用，与购置移植器官、捐献器官、保存和运输器官相关费用，体外医疗装置或者器材费用，试验性治疗费用；</w:t>
      </w:r>
    </w:p>
    <w:p w:rsidR="009220AA" w:rsidRDefault="009220AA" w:rsidP="009220AA">
      <w:pPr>
        <w:numPr>
          <w:ilvl w:val="0"/>
          <w:numId w:val="1"/>
        </w:numPr>
        <w:tabs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spacing w:line="590" w:lineRule="exact"/>
        <w:ind w:firstLine="360"/>
        <w:rPr>
          <w:rStyle w:val="9pblue1"/>
          <w:rFonts w:ascii="仿宋" w:eastAsia="仿宋" w:hAnsi="仿宋"/>
          <w:b/>
          <w:color w:val="000000"/>
          <w:sz w:val="32"/>
          <w:szCs w:val="32"/>
        </w:rPr>
      </w:pPr>
      <w:r>
        <w:rPr>
          <w:rStyle w:val="9pblue1"/>
          <w:rFonts w:ascii="仿宋" w:eastAsia="仿宋" w:hAnsi="仿宋" w:hint="eastAsia"/>
          <w:b/>
          <w:color w:val="000000"/>
          <w:sz w:val="32"/>
          <w:szCs w:val="32"/>
        </w:rPr>
        <w:t>不必要的转院治疗引发的额外费用；</w:t>
      </w:r>
    </w:p>
    <w:p w:rsidR="009220AA" w:rsidRDefault="009220AA" w:rsidP="009220AA">
      <w:pPr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Style w:val="9pblue1"/>
          <w:rFonts w:ascii="仿宋" w:eastAsia="仿宋" w:hAnsi="仿宋" w:hint="eastAsia"/>
          <w:b/>
          <w:color w:val="000000"/>
          <w:sz w:val="32"/>
          <w:szCs w:val="32"/>
        </w:rPr>
        <w:t>医疗费用中依法应当由第三者赔偿的部分，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但</w:t>
      </w:r>
      <w:r>
        <w:rPr>
          <w:rStyle w:val="9pblue1"/>
          <w:rFonts w:ascii="仿宋" w:eastAsia="仿宋" w:hAnsi="仿宋" w:hint="eastAsia"/>
          <w:b/>
          <w:bCs/>
          <w:color w:val="000000"/>
          <w:sz w:val="32"/>
          <w:szCs w:val="32"/>
        </w:rPr>
        <w:t>第三者逃逸、失踪且虽经诉讼无可以执行的财产或者无赔偿能力的不在此限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。</w:t>
      </w:r>
    </w:p>
    <w:p w:rsidR="009220AA" w:rsidRDefault="009220AA" w:rsidP="009220AA">
      <w:pPr>
        <w:rPr>
          <w:rFonts w:ascii="仿宋" w:eastAsia="仿宋" w:hAnsi="仿宋"/>
          <w:b/>
          <w:bCs/>
          <w:color w:val="000000"/>
          <w:sz w:val="32"/>
          <w:szCs w:val="32"/>
        </w:rPr>
      </w:pPr>
    </w:p>
    <w:p w:rsidR="009220AA" w:rsidRDefault="009220AA" w:rsidP="009220AA">
      <w:pPr>
        <w:widowControl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中国大地财产保险</w:t>
      </w:r>
      <w:bookmarkStart w:id="4" w:name="_Toc216947466"/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股份有限公司</w:t>
      </w:r>
    </w:p>
    <w:p w:rsidR="009220AA" w:rsidRDefault="009220AA" w:rsidP="009220A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附加个人意外伤害住院津贴医疗保险（互联网专属）条款</w:t>
      </w:r>
      <w:bookmarkEnd w:id="4"/>
    </w:p>
    <w:p w:rsidR="009220AA" w:rsidRDefault="009220AA" w:rsidP="009220A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【注册编号：C00001032522022110417831】</w:t>
      </w:r>
    </w:p>
    <w:p w:rsidR="009220AA" w:rsidRDefault="009220AA" w:rsidP="009220AA">
      <w:pPr>
        <w:widowControl/>
        <w:spacing w:line="360" w:lineRule="auto"/>
        <w:ind w:firstLine="20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责任免除</w:t>
      </w:r>
    </w:p>
    <w:p w:rsidR="009220AA" w:rsidRDefault="009220AA" w:rsidP="009220AA">
      <w:pPr>
        <w:widowControl/>
        <w:spacing w:line="360" w:lineRule="auto"/>
        <w:ind w:firstLineChars="196" w:firstLine="63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000000"/>
          <w:kern w:val="0"/>
          <w:sz w:val="32"/>
          <w:szCs w:val="32"/>
        </w:rPr>
        <w:t xml:space="preserve">第五条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被保险人住院治疗具有下列任何情形的，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保险人不承担给付保险金的责任：</w:t>
      </w:r>
    </w:p>
    <w:p w:rsidR="009220AA" w:rsidRDefault="009220AA" w:rsidP="009220AA">
      <w:pPr>
        <w:widowControl/>
        <w:spacing w:line="360" w:lineRule="auto"/>
        <w:ind w:firstLineChars="196" w:firstLine="630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</w:rPr>
        <w:t>（一）因主</w:t>
      </w:r>
      <w:proofErr w:type="gramStart"/>
      <w:r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</w:rPr>
        <w:t>险合同</w:t>
      </w:r>
      <w:proofErr w:type="gramEnd"/>
      <w:r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</w:rPr>
        <w:t>中列明的责任免除事项而住院接受治疗，或者住院治疗与主</w:t>
      </w:r>
      <w:proofErr w:type="gramStart"/>
      <w:r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</w:rPr>
        <w:t>险合同</w:t>
      </w:r>
      <w:proofErr w:type="gramEnd"/>
      <w:r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</w:rPr>
        <w:t>中列明的责任免除事项相关；</w:t>
      </w:r>
    </w:p>
    <w:p w:rsidR="009220AA" w:rsidRDefault="009220AA" w:rsidP="009220AA">
      <w:pPr>
        <w:widowControl/>
        <w:spacing w:line="360" w:lineRule="auto"/>
        <w:ind w:firstLineChars="196" w:firstLine="63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（二）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非直接用以治疗由意外引致的伤害而发生的住院治疗，对保险期间开始前已有伤害的住院治疗；</w:t>
      </w:r>
    </w:p>
    <w:p w:rsidR="009220AA" w:rsidRPr="009220AA" w:rsidRDefault="009220AA" w:rsidP="009220AA">
      <w: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（三）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非医学必须的住院，包括但不限于以预防性手术、健康护理、疗养、静养、康复为主要目的</w:t>
      </w:r>
      <w:proofErr w:type="gramStart"/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的</w:t>
      </w:r>
      <w:proofErr w:type="gramEnd"/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住院医疗行为。</w:t>
      </w:r>
    </w:p>
    <w:sectPr w:rsidR="009220AA" w:rsidRPr="00922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EA" w:rsidRDefault="00CF49EA" w:rsidP="00CA709E">
      <w:r>
        <w:separator/>
      </w:r>
    </w:p>
  </w:endnote>
  <w:endnote w:type="continuationSeparator" w:id="0">
    <w:p w:rsidR="00CF49EA" w:rsidRDefault="00CF49EA" w:rsidP="00CA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EA" w:rsidRDefault="00CF49EA" w:rsidP="00CA709E">
      <w:r>
        <w:separator/>
      </w:r>
    </w:p>
  </w:footnote>
  <w:footnote w:type="continuationSeparator" w:id="0">
    <w:p w:rsidR="00CF49EA" w:rsidRDefault="00CF49EA" w:rsidP="00CA7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（%1）"/>
      <w:lvlJc w:val="left"/>
      <w:pPr>
        <w:ind w:left="0" w:firstLine="6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57"/>
    <w:rsid w:val="00491793"/>
    <w:rsid w:val="00554357"/>
    <w:rsid w:val="009220AA"/>
    <w:rsid w:val="00BC5AEF"/>
    <w:rsid w:val="00CA709E"/>
    <w:rsid w:val="00C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54357"/>
    <w:rPr>
      <w:sz w:val="24"/>
    </w:rPr>
  </w:style>
  <w:style w:type="paragraph" w:styleId="a4">
    <w:name w:val="Body Text"/>
    <w:basedOn w:val="a"/>
    <w:link w:val="Char1"/>
    <w:qFormat/>
    <w:rsid w:val="009220AA"/>
    <w:pPr>
      <w:jc w:val="center"/>
    </w:pPr>
    <w:rPr>
      <w:rFonts w:ascii="仿宋_GB2312" w:eastAsia="仿宋_GB2312"/>
      <w:b/>
      <w:sz w:val="24"/>
      <w:szCs w:val="22"/>
    </w:rPr>
  </w:style>
  <w:style w:type="character" w:customStyle="1" w:styleId="Char">
    <w:name w:val="正文文本 Char"/>
    <w:basedOn w:val="a0"/>
    <w:uiPriority w:val="99"/>
    <w:semiHidden/>
    <w:rsid w:val="009220AA"/>
    <w:rPr>
      <w:szCs w:val="24"/>
    </w:rPr>
  </w:style>
  <w:style w:type="character" w:customStyle="1" w:styleId="Char1">
    <w:name w:val="正文文本 Char1"/>
    <w:basedOn w:val="a0"/>
    <w:link w:val="a4"/>
    <w:qFormat/>
    <w:rsid w:val="009220AA"/>
    <w:rPr>
      <w:rFonts w:ascii="仿宋_GB2312" w:eastAsia="仿宋_GB2312"/>
      <w:b/>
      <w:sz w:val="24"/>
    </w:rPr>
  </w:style>
  <w:style w:type="character" w:customStyle="1" w:styleId="9pblue1">
    <w:name w:val="9pblue1"/>
    <w:basedOn w:val="a0"/>
    <w:qFormat/>
    <w:rsid w:val="009220AA"/>
    <w:rPr>
      <w:rFonts w:ascii="Verdana" w:hAnsi="Verdana" w:hint="default"/>
      <w:sz w:val="18"/>
      <w:u w:val="none"/>
    </w:rPr>
  </w:style>
  <w:style w:type="paragraph" w:customStyle="1" w:styleId="style1">
    <w:name w:val="style1"/>
    <w:basedOn w:val="a"/>
    <w:qFormat/>
    <w:rsid w:val="009220AA"/>
    <w:pPr>
      <w:widowControl/>
      <w:jc w:val="left"/>
    </w:pPr>
    <w:rPr>
      <w:rFonts w:ascii="宋体" w:eastAsia="宋体" w:hAnsi="宋体" w:cs="宋体"/>
      <w:color w:val="FF0000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CA7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A709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A7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A70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54357"/>
    <w:rPr>
      <w:sz w:val="24"/>
    </w:rPr>
  </w:style>
  <w:style w:type="paragraph" w:styleId="a4">
    <w:name w:val="Body Text"/>
    <w:basedOn w:val="a"/>
    <w:link w:val="Char1"/>
    <w:qFormat/>
    <w:rsid w:val="009220AA"/>
    <w:pPr>
      <w:jc w:val="center"/>
    </w:pPr>
    <w:rPr>
      <w:rFonts w:ascii="仿宋_GB2312" w:eastAsia="仿宋_GB2312"/>
      <w:b/>
      <w:sz w:val="24"/>
      <w:szCs w:val="22"/>
    </w:rPr>
  </w:style>
  <w:style w:type="character" w:customStyle="1" w:styleId="Char">
    <w:name w:val="正文文本 Char"/>
    <w:basedOn w:val="a0"/>
    <w:uiPriority w:val="99"/>
    <w:semiHidden/>
    <w:rsid w:val="009220AA"/>
    <w:rPr>
      <w:szCs w:val="24"/>
    </w:rPr>
  </w:style>
  <w:style w:type="character" w:customStyle="1" w:styleId="Char1">
    <w:name w:val="正文文本 Char1"/>
    <w:basedOn w:val="a0"/>
    <w:link w:val="a4"/>
    <w:qFormat/>
    <w:rsid w:val="009220AA"/>
    <w:rPr>
      <w:rFonts w:ascii="仿宋_GB2312" w:eastAsia="仿宋_GB2312"/>
      <w:b/>
      <w:sz w:val="24"/>
    </w:rPr>
  </w:style>
  <w:style w:type="character" w:customStyle="1" w:styleId="9pblue1">
    <w:name w:val="9pblue1"/>
    <w:basedOn w:val="a0"/>
    <w:qFormat/>
    <w:rsid w:val="009220AA"/>
    <w:rPr>
      <w:rFonts w:ascii="Verdana" w:hAnsi="Verdana" w:hint="default"/>
      <w:sz w:val="18"/>
      <w:u w:val="none"/>
    </w:rPr>
  </w:style>
  <w:style w:type="paragraph" w:customStyle="1" w:styleId="style1">
    <w:name w:val="style1"/>
    <w:basedOn w:val="a"/>
    <w:qFormat/>
    <w:rsid w:val="009220AA"/>
    <w:pPr>
      <w:widowControl/>
      <w:jc w:val="left"/>
    </w:pPr>
    <w:rPr>
      <w:rFonts w:ascii="宋体" w:eastAsia="宋体" w:hAnsi="宋体" w:cs="宋体"/>
      <w:color w:val="FF0000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CA7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A709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A7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A7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376</Words>
  <Characters>2149</Characters>
  <Application>Microsoft Office Word</Application>
  <DocSecurity>0</DocSecurity>
  <Lines>17</Lines>
  <Paragraphs>5</Paragraphs>
  <ScaleCrop>false</ScaleCrop>
  <Company>nysofland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汤银鑫</dc:creator>
  <cp:lastModifiedBy>汤银鑫</cp:lastModifiedBy>
  <cp:revision>3</cp:revision>
  <dcterms:created xsi:type="dcterms:W3CDTF">2023-02-14T08:18:00Z</dcterms:created>
  <dcterms:modified xsi:type="dcterms:W3CDTF">2023-02-16T03:08:00Z</dcterms:modified>
</cp:coreProperties>
</file>